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5B438486"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 xml:space="preserve"> </w:t>
      </w:r>
      <w:r w:rsidR="00EC464A">
        <w:rPr>
          <w:rFonts w:ascii="Arial" w:eastAsia="Fontana ND Aa OsF" w:hAnsi="Arial" w:cs="Arial"/>
          <w:u w:val="none"/>
        </w:rPr>
        <w:t>FEBRERO 202</w:t>
      </w:r>
      <w:r w:rsidR="004309D0">
        <w:rPr>
          <w:rFonts w:ascii="Arial" w:eastAsia="Fontana ND Aa OsF" w:hAnsi="Arial" w:cs="Arial"/>
          <w:u w:val="none"/>
        </w:rPr>
        <w:t>3</w:t>
      </w:r>
    </w:p>
    <w:p w14:paraId="74A9A474" w14:textId="0D207732" w:rsidR="007B6350" w:rsidRDefault="004C0006" w:rsidP="007B6350">
      <w:pPr>
        <w:pBdr>
          <w:top w:val="nil"/>
          <w:left w:val="nil"/>
          <w:bottom w:val="nil"/>
          <w:right w:val="nil"/>
          <w:between w:val="nil"/>
        </w:pBdr>
        <w:jc w:val="center"/>
        <w:rPr>
          <w:rFonts w:ascii="Arial" w:eastAsia="Fontana ND Aa OsF" w:hAnsi="Arial" w:cs="Arial"/>
          <w:b/>
          <w:i/>
          <w:sz w:val="24"/>
          <w:szCs w:val="24"/>
        </w:rPr>
      </w:pPr>
      <w:r>
        <w:rPr>
          <w:rFonts w:ascii="Arial" w:eastAsia="Fontana ND Aa OsF" w:hAnsi="Arial" w:cs="Arial"/>
          <w:b/>
          <w:i/>
          <w:sz w:val="24"/>
          <w:szCs w:val="24"/>
        </w:rPr>
        <w:t>MÁSTER</w:t>
      </w:r>
    </w:p>
    <w:p w14:paraId="3189734F" w14:textId="77777777" w:rsidR="00196EE9" w:rsidRPr="007B6350" w:rsidRDefault="00196EE9" w:rsidP="007B6350">
      <w:pPr>
        <w:pBdr>
          <w:top w:val="nil"/>
          <w:left w:val="nil"/>
          <w:bottom w:val="nil"/>
          <w:right w:val="nil"/>
          <w:between w:val="nil"/>
        </w:pBdr>
        <w:jc w:val="center"/>
        <w:rPr>
          <w:rFonts w:ascii="Arial" w:eastAsia="Fontana ND Aa OsF" w:hAnsi="Arial" w:cs="Arial"/>
          <w:b/>
          <w:i/>
          <w:sz w:val="24"/>
          <w:szCs w:val="24"/>
        </w:rPr>
      </w:pPr>
      <w:bookmarkStart w:id="0" w:name="_GoBack"/>
      <w:bookmarkEnd w:id="0"/>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56824B63"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D70FAE">
        <w:rPr>
          <w:rFonts w:ascii="Arial" w:eastAsia="Fontana ND Aa OsF" w:hAnsi="Arial" w:cs="Arial"/>
        </w:rPr>
        <w:t xml:space="preserve"> ___</w:t>
      </w:r>
      <w:r w:rsidRPr="007B6350">
        <w:rPr>
          <w:rFonts w:ascii="Arial" w:eastAsia="Fontana ND Aa OsF" w:hAnsi="Arial" w:cs="Arial"/>
        </w:rPr>
        <w:t xml:space="preserve">_______________________ Teléfono: ________________________ matriculado/a en el Centro Asociado de ________________________ en </w:t>
      </w:r>
      <w:r w:rsidR="004C0006">
        <w:rPr>
          <w:rFonts w:ascii="Arial" w:eastAsia="Fontana ND Aa OsF" w:hAnsi="Arial" w:cs="Arial"/>
        </w:rPr>
        <w:t>Máster</w:t>
      </w:r>
      <w:r w:rsidRPr="007B6350">
        <w:rPr>
          <w:rFonts w:ascii="Arial" w:eastAsia="Fontana ND Aa OsF" w:hAnsi="Arial" w:cs="Arial"/>
        </w:rPr>
        <w:t>, en el curso 202</w:t>
      </w:r>
      <w:r w:rsidR="004309D0">
        <w:rPr>
          <w:rFonts w:ascii="Arial" w:eastAsia="Fontana ND Aa OsF" w:hAnsi="Arial" w:cs="Arial"/>
        </w:rPr>
        <w:t>2</w:t>
      </w:r>
      <w:r w:rsidRPr="007B6350">
        <w:rPr>
          <w:rFonts w:ascii="Arial" w:eastAsia="Fontana ND Aa OsF" w:hAnsi="Arial" w:cs="Arial"/>
        </w:rPr>
        <w:t>/202</w:t>
      </w:r>
      <w:r w:rsidR="004309D0">
        <w:rPr>
          <w:rFonts w:ascii="Arial" w:eastAsia="Fontana ND Aa OsF" w:hAnsi="Arial" w:cs="Arial"/>
        </w:rPr>
        <w:t>3</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019FADF1" w:rsid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7F298C">
        <w:rPr>
          <w:rFonts w:ascii="Arial" w:eastAsia="Fontana ND Aa OsF" w:hAnsi="Arial" w:cs="Arial"/>
          <w:b/>
          <w:sz w:val="24"/>
          <w:szCs w:val="24"/>
        </w:rPr>
        <w:t>viernes</w:t>
      </w:r>
      <w:r w:rsidRPr="007B6350">
        <w:rPr>
          <w:rFonts w:ascii="Arial" w:eastAsia="Fontana ND Aa OsF" w:hAnsi="Arial" w:cs="Arial"/>
          <w:b/>
          <w:sz w:val="24"/>
          <w:szCs w:val="24"/>
        </w:rPr>
        <w:t xml:space="preserve"> día </w:t>
      </w:r>
      <w:r w:rsidR="007F298C">
        <w:rPr>
          <w:rFonts w:ascii="Arial" w:eastAsia="Fontana ND Aa OsF" w:hAnsi="Arial" w:cs="Arial"/>
          <w:b/>
          <w:sz w:val="24"/>
          <w:szCs w:val="24"/>
        </w:rPr>
        <w:t>1</w:t>
      </w:r>
      <w:r w:rsidR="004309D0">
        <w:rPr>
          <w:rFonts w:ascii="Arial" w:eastAsia="Fontana ND Aa OsF" w:hAnsi="Arial" w:cs="Arial"/>
          <w:b/>
          <w:sz w:val="24"/>
          <w:szCs w:val="24"/>
        </w:rPr>
        <w:t>0</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proofErr w:type="gramStart"/>
      <w:r w:rsidR="00EC464A">
        <w:rPr>
          <w:rFonts w:ascii="Arial" w:eastAsia="Fontana ND Aa OsF" w:hAnsi="Arial" w:cs="Arial"/>
          <w:b/>
          <w:sz w:val="24"/>
          <w:szCs w:val="24"/>
        </w:rPr>
        <w:t>Febrero</w:t>
      </w:r>
      <w:proofErr w:type="gramEnd"/>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4309D0">
        <w:rPr>
          <w:rFonts w:ascii="Arial" w:eastAsia="Fontana ND Aa OsF" w:hAnsi="Arial" w:cs="Arial"/>
          <w:b/>
          <w:sz w:val="24"/>
          <w:szCs w:val="24"/>
        </w:rPr>
        <w:t>3</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5263A95A" w14:textId="77777777" w:rsidR="004C0006" w:rsidRPr="007B6350" w:rsidRDefault="004C0006" w:rsidP="007B6350">
      <w:pPr>
        <w:pBdr>
          <w:top w:val="nil"/>
          <w:left w:val="nil"/>
          <w:bottom w:val="nil"/>
          <w:right w:val="nil"/>
          <w:between w:val="nil"/>
        </w:pBdr>
        <w:spacing w:after="0" w:line="240" w:lineRule="auto"/>
        <w:jc w:val="both"/>
        <w:rPr>
          <w:rFonts w:ascii="Arial" w:eastAsia="Fontana ND Aa OsF" w:hAnsi="Arial" w:cs="Arial"/>
          <w:b/>
          <w:sz w:val="24"/>
          <w:szCs w:val="24"/>
        </w:rPr>
      </w:pP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257A24F8"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p>
    <w:p w14:paraId="63E92EC3"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24180205" w14:textId="77777777" w:rsidR="004C0006" w:rsidRDefault="004C0006" w:rsidP="004C0006">
      <w:pPr>
        <w:pBdr>
          <w:top w:val="nil"/>
          <w:left w:val="nil"/>
          <w:bottom w:val="nil"/>
          <w:right w:val="nil"/>
          <w:between w:val="nil"/>
        </w:pBdr>
        <w:spacing w:after="0" w:line="240" w:lineRule="auto"/>
        <w:rPr>
          <w:rFonts w:ascii="Arial" w:eastAsia="Fontana ND Aa OsF" w:hAnsi="Arial" w:cs="Arial"/>
          <w:sz w:val="24"/>
          <w:szCs w:val="24"/>
        </w:rPr>
      </w:pPr>
    </w:p>
    <w:p w14:paraId="4A962B7F" w14:textId="03B3CEFA" w:rsidR="007B6350" w:rsidRPr="007B6350" w:rsidRDefault="004C0006" w:rsidP="004C0006">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Nombre del Máster</w:t>
      </w:r>
      <w:r w:rsidR="007B6350" w:rsidRPr="007B6350">
        <w:rPr>
          <w:rFonts w:ascii="Arial" w:eastAsia="Fontana ND Aa OsF" w:hAnsi="Arial" w:cs="Arial"/>
          <w:sz w:val="24"/>
          <w:szCs w:val="24"/>
        </w:rPr>
        <w:tab/>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3EA6290"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647862E3"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20BCD55"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6FB38FE" w14:textId="5464BF6E"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810C1B8"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1A8C3A0D" w14:textId="77777777"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762708E1" w:rsid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Pr>
          <w:rFonts w:ascii="Arial" w:eastAsia="Fontana ND Aa OsF" w:hAnsi="Arial" w:cs="Arial"/>
          <w:b/>
          <w:sz w:val="24"/>
          <w:szCs w:val="24"/>
        </w:rPr>
        <w:t>S</w:t>
      </w:r>
      <w:r w:rsidR="007B6350" w:rsidRPr="007B6350">
        <w:rPr>
          <w:rFonts w:ascii="Arial" w:eastAsia="Fontana ND Aa OsF" w:hAnsi="Arial" w:cs="Arial"/>
          <w:b/>
          <w:sz w:val="24"/>
          <w:szCs w:val="24"/>
        </w:rPr>
        <w:t xml:space="preserve">R. PRESIDENTE DEL TRIBUNAL DE LAS PRUEBAS PRESENCIALES DE </w:t>
      </w:r>
      <w:r w:rsidR="00EC464A">
        <w:rPr>
          <w:rFonts w:ascii="Arial" w:eastAsia="Fontana ND Aa OsF" w:hAnsi="Arial" w:cs="Arial"/>
          <w:b/>
          <w:sz w:val="24"/>
          <w:szCs w:val="24"/>
        </w:rPr>
        <w:t>FEBRERO DE 202</w:t>
      </w:r>
      <w:r w:rsidR="004309D0">
        <w:rPr>
          <w:rFonts w:ascii="Arial" w:eastAsia="Fontana ND Aa OsF" w:hAnsi="Arial" w:cs="Arial"/>
          <w:b/>
          <w:sz w:val="24"/>
          <w:szCs w:val="24"/>
        </w:rPr>
        <w:t>3</w:t>
      </w:r>
    </w:p>
    <w:p w14:paraId="61B60049" w14:textId="109BB701" w:rsidR="004C0006"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40C85045" w14:textId="77777777" w:rsidR="004C0006" w:rsidRPr="007B6350" w:rsidRDefault="004C0006"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Delegado de Protección de Datos de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smallCaps/>
                <w:sz w:val="20"/>
                <w:szCs w:val="20"/>
              </w:rPr>
              <w:t>,</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proofErr w:type="spellStart"/>
      <w:r w:rsidRPr="007B6350">
        <w:rPr>
          <w:rFonts w:ascii="Arial" w:hAnsi="Arial" w:cs="Arial"/>
          <w:smallCaps/>
          <w:sz w:val="24"/>
          <w:szCs w:val="24"/>
        </w:rPr>
        <w:t>uned</w:t>
      </w:r>
      <w:proofErr w:type="spellEnd"/>
      <w:r w:rsidRPr="007B6350">
        <w:rPr>
          <w:rFonts w:ascii="Arial" w:hAnsi="Arial" w:cs="Arial"/>
          <w:smallCaps/>
          <w:sz w:val="24"/>
          <w:szCs w:val="24"/>
        </w:rPr>
        <w:t xml:space="preserve"> </w:t>
      </w:r>
      <w:proofErr w:type="spellStart"/>
      <w:r w:rsidRPr="007B6350">
        <w:rPr>
          <w:rFonts w:ascii="Arial" w:hAnsi="Arial" w:cs="Arial"/>
          <w:smallCaps/>
          <w:sz w:val="24"/>
          <w:szCs w:val="24"/>
        </w:rPr>
        <w:t>calatayud</w:t>
      </w:r>
      <w:proofErr w:type="spellEnd"/>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 xml:space="preserve">En Calatayud, a ___ de _______ </w:t>
      </w:r>
      <w:proofErr w:type="spellStart"/>
      <w:r w:rsidRPr="007B6350">
        <w:rPr>
          <w:rFonts w:ascii="Arial" w:hAnsi="Arial" w:cs="Arial"/>
          <w:sz w:val="24"/>
          <w:szCs w:val="24"/>
        </w:rPr>
        <w:t>de</w:t>
      </w:r>
      <w:proofErr w:type="spellEnd"/>
      <w:r w:rsidRPr="007B6350">
        <w:rPr>
          <w:rFonts w:ascii="Arial" w:hAnsi="Arial" w:cs="Arial"/>
          <w:sz w:val="24"/>
          <w:szCs w:val="24"/>
        </w:rPr>
        <w:t xml:space="preserv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BA72E3"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2EB14BB" w14:textId="77777777" w:rsidR="00AE5CD0" w:rsidRDefault="00AE5CD0" w:rsidP="007B6350">
      <w:pPr>
        <w:ind w:right="175"/>
        <w:jc w:val="center"/>
        <w:rPr>
          <w:rFonts w:ascii="Arial" w:hAnsi="Arial" w:cs="Arial"/>
          <w:b/>
          <w:noProof/>
          <w:color w:val="006600"/>
          <w:sz w:val="20"/>
          <w:szCs w:val="20"/>
        </w:rPr>
      </w:pPr>
    </w:p>
    <w:p w14:paraId="6F8F5B85" w14:textId="77777777" w:rsidR="002F152F" w:rsidRDefault="002F152F" w:rsidP="007B6350">
      <w:pPr>
        <w:ind w:right="175"/>
        <w:jc w:val="center"/>
        <w:rPr>
          <w:rFonts w:ascii="Arial" w:hAnsi="Arial" w:cs="Arial"/>
          <w:b/>
          <w:noProof/>
          <w:color w:val="006600"/>
          <w:sz w:val="20"/>
          <w:szCs w:val="20"/>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proofErr w:type="spellStart"/>
      <w:r w:rsidRPr="00AE5CD0">
        <w:rPr>
          <w:rFonts w:ascii="Arial" w:hAnsi="Arial" w:cs="Arial"/>
          <w:b/>
          <w:smallCaps/>
          <w:sz w:val="20"/>
          <w:szCs w:val="20"/>
        </w:rPr>
        <w:t>uned</w:t>
      </w:r>
      <w:proofErr w:type="spellEnd"/>
      <w:r w:rsidRPr="00AE5CD0">
        <w:rPr>
          <w:rFonts w:ascii="Arial" w:hAnsi="Arial" w:cs="Arial"/>
          <w:b/>
          <w:smallCaps/>
          <w:sz w:val="20"/>
          <w:szCs w:val="20"/>
        </w:rPr>
        <w:t xml:space="preserve"> </w:t>
      </w:r>
      <w:proofErr w:type="spellStart"/>
      <w:r w:rsidRPr="00AE5CD0">
        <w:rPr>
          <w:rFonts w:ascii="Arial" w:hAnsi="Arial" w:cs="Arial"/>
          <w:b/>
          <w:smallCaps/>
          <w:sz w:val="20"/>
          <w:szCs w:val="20"/>
        </w:rPr>
        <w:t>calatayud</w:t>
      </w:r>
      <w:proofErr w:type="spellEnd"/>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 xml:space="preserve">Q5055011J, domicilio </w:t>
      </w:r>
      <w:proofErr w:type="gramStart"/>
      <w:r w:rsidRPr="00AE5CD0">
        <w:rPr>
          <w:rFonts w:ascii="Arial" w:hAnsi="Arial" w:cs="Arial"/>
          <w:sz w:val="20"/>
          <w:szCs w:val="20"/>
        </w:rPr>
        <w:t>en  Avenida</w:t>
      </w:r>
      <w:proofErr w:type="gramEnd"/>
      <w:r w:rsidRPr="00AE5CD0">
        <w:rPr>
          <w:rFonts w:ascii="Arial" w:hAnsi="Arial" w:cs="Arial"/>
          <w:sz w:val="20"/>
          <w:szCs w:val="20"/>
        </w:rPr>
        <w:t xml:space="preserve"> San Juan el Real nº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Datos de contacto del Delegado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proofErr w:type="spellStart"/>
      <w:r w:rsidRPr="00AE5CD0">
        <w:rPr>
          <w:rFonts w:ascii="Arial" w:hAnsi="Arial" w:cs="Arial"/>
          <w:smallCaps/>
          <w:sz w:val="20"/>
          <w:szCs w:val="20"/>
        </w:rPr>
        <w:t>uned</w:t>
      </w:r>
      <w:proofErr w:type="spellEnd"/>
      <w:r w:rsidRPr="00AE5CD0">
        <w:rPr>
          <w:rFonts w:ascii="Arial" w:hAnsi="Arial" w:cs="Arial"/>
          <w:smallCaps/>
          <w:sz w:val="20"/>
          <w:szCs w:val="20"/>
        </w:rPr>
        <w:t xml:space="preserve"> </w:t>
      </w:r>
      <w:proofErr w:type="spellStart"/>
      <w:r w:rsidRPr="00AE5CD0">
        <w:rPr>
          <w:rFonts w:ascii="Arial" w:hAnsi="Arial" w:cs="Arial"/>
          <w:smallCaps/>
          <w:sz w:val="20"/>
          <w:szCs w:val="20"/>
        </w:rPr>
        <w:t>calatayud</w:t>
      </w:r>
      <w:proofErr w:type="spellEnd"/>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 xml:space="preserve">La base jurídica que legitima el tratamiento de sus datos es el interés legítimo del Centro Asociado en velar por el adecuado funcionamiento del mismo y la prestación de servicios de calidad al </w:t>
      </w:r>
      <w:proofErr w:type="gramStart"/>
      <w:r w:rsidRPr="00AE5CD0">
        <w:rPr>
          <w:rFonts w:ascii="Arial" w:hAnsi="Arial" w:cs="Arial"/>
          <w:sz w:val="20"/>
          <w:szCs w:val="20"/>
        </w:rPr>
        <w:t>estudiante</w:t>
      </w:r>
      <w:proofErr w:type="gramEnd"/>
      <w:r w:rsidRPr="00AE5CD0">
        <w:rPr>
          <w:rFonts w:ascii="Arial" w:hAnsi="Arial" w:cs="Arial"/>
          <w:sz w:val="20"/>
          <w:szCs w:val="20"/>
        </w:rPr>
        <w:t xml:space="preserv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w:t>
      </w:r>
      <w:proofErr w:type="gramStart"/>
      <w:r w:rsidRPr="00AE5CD0">
        <w:rPr>
          <w:rFonts w:ascii="Arial" w:hAnsi="Arial" w:cs="Arial"/>
          <w:sz w:val="20"/>
          <w:szCs w:val="20"/>
        </w:rPr>
        <w:t>. .</w:t>
      </w:r>
      <w:proofErr w:type="gramEnd"/>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1"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1"/>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BA72E3"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Rockwell Extra Bold"/>
    <w:panose1 w:val="00000000000000000000"/>
    <w:charset w:val="C8"/>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023A" w14:textId="2A0F02B6"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BA72E3">
          <w:rPr>
            <w:noProof/>
          </w:rPr>
          <w:t>2</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4FB7" w14:textId="77777777" w:rsidR="00C53283" w:rsidRPr="00ED593F" w:rsidRDefault="00700E5C" w:rsidP="00C53283">
    <w:pPr>
      <w:pStyle w:val="Encabezado"/>
      <w:jc w:val="right"/>
      <w:rPr>
        <w:rFonts w:ascii="Arial" w:hAnsi="Arial" w:cs="Arial"/>
        <w:b/>
        <w:bCs/>
        <w:color w:val="115740"/>
        <w:sz w:val="18"/>
        <w:szCs w:val="18"/>
      </w:rPr>
    </w:pPr>
    <w:r w:rsidRPr="00700E5C">
      <w:rPr>
        <w:rFonts w:ascii="Arial" w:hAnsi="Arial" w:cs="Arial"/>
        <w:b/>
        <w:bCs/>
        <w:noProof/>
        <w:color w:val="115740"/>
        <w:sz w:val="18"/>
        <w:szCs w:val="18"/>
        <w:lang w:eastAsia="es-ES"/>
      </w:rPr>
      <w:drawing>
        <wp:anchor distT="0" distB="0" distL="114300" distR="114300" simplePos="0" relativeHeight="251662336" behindDoc="0" locked="0" layoutInCell="1" allowOverlap="1" wp14:anchorId="760A25D8" wp14:editId="1BD4266D">
          <wp:simplePos x="0" y="0"/>
          <wp:positionH relativeFrom="column">
            <wp:posOffset>-635</wp:posOffset>
          </wp:positionH>
          <wp:positionV relativeFrom="paragraph">
            <wp:posOffset>-18415</wp:posOffset>
          </wp:positionV>
          <wp:extent cx="1508445" cy="720000"/>
          <wp:effectExtent l="0" t="0" r="0" b="4445"/>
          <wp:wrapNone/>
          <wp:docPr id="6" name="Imagen 6" descr="C:\Users\labian\Downloads\logotipos_sedes_nacionales\Calatay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ian\Downloads\logotipos_sedes_nacionales\Calatayu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8445"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593F">
      <w:rPr>
        <w:rFonts w:ascii="Arial" w:hAnsi="Arial" w:cs="Arial"/>
        <w:b/>
        <w:bCs/>
        <w:color w:val="115740"/>
        <w:sz w:val="18"/>
        <w:szCs w:val="18"/>
      </w:rPr>
      <w:t xml:space="preserve"> </w:t>
    </w:r>
    <w:r>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59"/>
    <w:rsid w:val="000A66FA"/>
    <w:rsid w:val="000C5A79"/>
    <w:rsid w:val="000F1D86"/>
    <w:rsid w:val="000F5C87"/>
    <w:rsid w:val="00100007"/>
    <w:rsid w:val="00106FC2"/>
    <w:rsid w:val="00136F67"/>
    <w:rsid w:val="00162113"/>
    <w:rsid w:val="00196EE9"/>
    <w:rsid w:val="002947E2"/>
    <w:rsid w:val="002A59F9"/>
    <w:rsid w:val="002D08E1"/>
    <w:rsid w:val="002D5FFB"/>
    <w:rsid w:val="002F152F"/>
    <w:rsid w:val="002F51C7"/>
    <w:rsid w:val="00345871"/>
    <w:rsid w:val="00352533"/>
    <w:rsid w:val="00390304"/>
    <w:rsid w:val="004224F2"/>
    <w:rsid w:val="004309D0"/>
    <w:rsid w:val="004C0006"/>
    <w:rsid w:val="004E46A0"/>
    <w:rsid w:val="005C2F09"/>
    <w:rsid w:val="0068787E"/>
    <w:rsid w:val="006A03F1"/>
    <w:rsid w:val="006C0386"/>
    <w:rsid w:val="006C13D2"/>
    <w:rsid w:val="006E2572"/>
    <w:rsid w:val="006F385E"/>
    <w:rsid w:val="00700E5C"/>
    <w:rsid w:val="00751E59"/>
    <w:rsid w:val="007B6350"/>
    <w:rsid w:val="007F298C"/>
    <w:rsid w:val="00844313"/>
    <w:rsid w:val="00846D78"/>
    <w:rsid w:val="0088477D"/>
    <w:rsid w:val="00976101"/>
    <w:rsid w:val="009B4DA2"/>
    <w:rsid w:val="009E1ED9"/>
    <w:rsid w:val="00AA21CA"/>
    <w:rsid w:val="00AE5CD0"/>
    <w:rsid w:val="00AF4E0D"/>
    <w:rsid w:val="00B06E90"/>
    <w:rsid w:val="00B34B22"/>
    <w:rsid w:val="00BA72E3"/>
    <w:rsid w:val="00BB54D0"/>
    <w:rsid w:val="00BE1261"/>
    <w:rsid w:val="00BF2947"/>
    <w:rsid w:val="00C14D49"/>
    <w:rsid w:val="00C22349"/>
    <w:rsid w:val="00C26B5E"/>
    <w:rsid w:val="00C53283"/>
    <w:rsid w:val="00C949CA"/>
    <w:rsid w:val="00D03F5B"/>
    <w:rsid w:val="00D15E13"/>
    <w:rsid w:val="00D36DC8"/>
    <w:rsid w:val="00D70FAE"/>
    <w:rsid w:val="00DD3712"/>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 w:id="13103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00BD9-AF2D-4DFB-9F5B-E89563241296}">
  <ds:schemaRefs>
    <ds:schemaRef ds:uri="http://schemas.microsoft.com/sharepoint/v3/contenttype/forms"/>
  </ds:schemaRefs>
</ds:datastoreItem>
</file>

<file path=customXml/itemProps2.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60</TotalTime>
  <Pages>4</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16</cp:revision>
  <cp:lastPrinted>2021-07-16T11:25:00Z</cp:lastPrinted>
  <dcterms:created xsi:type="dcterms:W3CDTF">2021-04-27T08:54:00Z</dcterms:created>
  <dcterms:modified xsi:type="dcterms:W3CDTF">2023-01-09T12:05:00Z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